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Caption w:val="Layout table"/>
      </w:tblPr>
      <w:tblGrid>
        <w:gridCol w:w="7715"/>
        <w:gridCol w:w="113"/>
        <w:gridCol w:w="2972"/>
      </w:tblGrid>
      <w:tr w:rsidR="004D1557">
        <w:trPr>
          <w:trHeight w:hRule="exact" w:val="6192"/>
        </w:trPr>
        <w:tc>
          <w:tcPr>
            <w:tcW w:w="7922" w:type="dxa"/>
          </w:tcPr>
          <w:tbl>
            <w:tblPr>
              <w:tblStyle w:val="PlainTable4"/>
              <w:tblW w:w="5000" w:type="pct"/>
              <w:tblLayout w:type="fixed"/>
              <w:tblCellMar>
                <w:left w:w="0" w:type="dxa"/>
                <w:right w:w="0" w:type="dxa"/>
              </w:tblCellMar>
              <w:tblLook w:val="0600" w:firstRow="0" w:lastRow="0" w:firstColumn="0" w:lastColumn="0" w:noHBand="1" w:noVBand="1"/>
              <w:tblCaption w:val="Photo layout table"/>
            </w:tblPr>
            <w:tblGrid>
              <w:gridCol w:w="7715"/>
            </w:tblGrid>
            <w:tr w:rsidR="004D1557" w:rsidTr="004D1557">
              <w:trPr>
                <w:trHeight w:hRule="exact" w:val="5040"/>
              </w:trPr>
              <w:tc>
                <w:tcPr>
                  <w:tcW w:w="7705" w:type="dxa"/>
                </w:tcPr>
                <w:p w:rsidR="004D1557" w:rsidRDefault="00631F21">
                  <w:pPr>
                    <w:spacing w:after="100"/>
                  </w:pPr>
                  <w:r w:rsidRPr="00631F21">
                    <w:rPr>
                      <w:noProof/>
                    </w:rPr>
                    <w:drawing>
                      <wp:inline distT="0" distB="0" distL="0" distR="0">
                        <wp:extent cx="4856672" cy="3688572"/>
                        <wp:effectExtent l="0" t="0" r="1270" b="7620"/>
                        <wp:docPr id="1" name="Picture 1" descr="G:\Electric\Arborist\Tree Pictures\Fall 20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lectric\Arborist\Tree Pictures\Fall 2019 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3179"/>
                                <a:stretch/>
                              </pic:blipFill>
                              <pic:spPr bwMode="auto">
                                <a:xfrm>
                                  <a:off x="0" y="0"/>
                                  <a:ext cx="4876936" cy="3703962"/>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4958" w:type="pct"/>
              <w:shd w:val="clear" w:color="auto" w:fill="33473C" w:themeFill="text2" w:themeFillShade="BF"/>
              <w:tblLayout w:type="fixed"/>
              <w:tblCellMar>
                <w:left w:w="115" w:type="dxa"/>
                <w:bottom w:w="144" w:type="dxa"/>
                <w:right w:w="115" w:type="dxa"/>
              </w:tblCellMar>
              <w:tblLook w:val="04A0" w:firstRow="1" w:lastRow="0" w:firstColumn="1" w:lastColumn="0" w:noHBand="0" w:noVBand="1"/>
              <w:tblCaption w:val="Layout table"/>
            </w:tblPr>
            <w:tblGrid>
              <w:gridCol w:w="5194"/>
              <w:gridCol w:w="2456"/>
            </w:tblGrid>
            <w:tr w:rsidR="004D1557" w:rsidTr="00F12FEB">
              <w:trPr>
                <w:trHeight w:val="1170"/>
              </w:trPr>
              <w:tc>
                <w:tcPr>
                  <w:tcW w:w="3395" w:type="pct"/>
                  <w:shd w:val="clear" w:color="auto" w:fill="33473C" w:themeFill="text2" w:themeFillShade="BF"/>
                </w:tcPr>
                <w:p w:rsidR="004D1557" w:rsidRDefault="008F1C36">
                  <w:pPr>
                    <w:pStyle w:val="Month"/>
                  </w:pPr>
                  <w:r>
                    <w:fldChar w:fldCharType="begin"/>
                  </w:r>
                  <w:r>
                    <w:instrText xml:space="preserve"> DOCVARIABLE  MonthStart \@ MMMM \* MERGEFORMAT </w:instrText>
                  </w:r>
                  <w:r>
                    <w:fldChar w:fldCharType="separate"/>
                  </w:r>
                  <w:r w:rsidR="00EA11EF">
                    <w:t>November</w:t>
                  </w:r>
                  <w:r>
                    <w:fldChar w:fldCharType="end"/>
                  </w:r>
                </w:p>
              </w:tc>
              <w:tc>
                <w:tcPr>
                  <w:tcW w:w="1605" w:type="pct"/>
                  <w:shd w:val="clear" w:color="auto" w:fill="33473C" w:themeFill="text2" w:themeFillShade="BF"/>
                </w:tcPr>
                <w:p w:rsidR="004D1557" w:rsidRDefault="008F1C36">
                  <w:pPr>
                    <w:pStyle w:val="Year"/>
                  </w:pPr>
                  <w:r>
                    <w:fldChar w:fldCharType="begin"/>
                  </w:r>
                  <w:r>
                    <w:instrText xml:space="preserve"> DOCVARIABLE  MonthStart \@  yyyy   \* MERGEFORMAT </w:instrText>
                  </w:r>
                  <w:r>
                    <w:fldChar w:fldCharType="separate"/>
                  </w:r>
                  <w:r w:rsidR="00EA11EF">
                    <w:t>2020</w:t>
                  </w:r>
                  <w:r>
                    <w:fldChar w:fldCharType="end"/>
                  </w:r>
                </w:p>
              </w:tc>
            </w:tr>
          </w:tbl>
          <w:p w:rsidR="004D1557" w:rsidRDefault="004D1557"/>
        </w:tc>
        <w:tc>
          <w:tcPr>
            <w:tcW w:w="115" w:type="dxa"/>
          </w:tcPr>
          <w:p w:rsidR="004D1557" w:rsidRDefault="004D1557"/>
        </w:tc>
        <w:tc>
          <w:tcPr>
            <w:tcW w:w="3051" w:type="dxa"/>
            <w:vAlign w:val="bottom"/>
          </w:tcPr>
          <w:p w:rsidR="00C61EBA" w:rsidRDefault="00C61EBA"/>
          <w:tbl>
            <w:tblPr>
              <w:tblW w:w="5000" w:type="pct"/>
              <w:tblLayout w:type="fixed"/>
              <w:tblLook w:val="04A0" w:firstRow="1" w:lastRow="0" w:firstColumn="1" w:lastColumn="0" w:noHBand="0" w:noVBand="1"/>
              <w:tblCaption w:val="Content table"/>
            </w:tblPr>
            <w:tblGrid>
              <w:gridCol w:w="2972"/>
            </w:tblGrid>
            <w:tr w:rsidR="004D1557" w:rsidTr="00EA11EF">
              <w:tc>
                <w:tcPr>
                  <w:tcW w:w="2972" w:type="dxa"/>
                </w:tcPr>
                <w:p w:rsidR="00EA11EF" w:rsidRPr="00C61EBA" w:rsidRDefault="00631F21" w:rsidP="00C61EBA">
                  <w:pPr>
                    <w:pStyle w:val="BodyText"/>
                    <w:jc w:val="center"/>
                    <w:rPr>
                      <w:rFonts w:ascii="Corbel" w:eastAsia="Meiryo" w:hAnsi="Corbel" w:cs="Times New Roman"/>
                      <w:b/>
                      <w:color w:val="455F51"/>
                      <w:sz w:val="44"/>
                      <w:szCs w:val="44"/>
                    </w:rPr>
                  </w:pPr>
                  <w:r w:rsidRPr="00C61EBA">
                    <w:rPr>
                      <w:rFonts w:ascii="Corbel" w:eastAsia="Meiryo" w:hAnsi="Corbel" w:cs="Times New Roman"/>
                      <w:b/>
                      <w:color w:val="455F51"/>
                      <w:sz w:val="44"/>
                      <w:szCs w:val="44"/>
                    </w:rPr>
                    <w:t>Sugar Maple</w:t>
                  </w:r>
                </w:p>
                <w:p w:rsidR="00F12FEB" w:rsidRPr="00F12FEB" w:rsidRDefault="00C61EBA" w:rsidP="00F12FEB">
                  <w:pPr>
                    <w:jc w:val="center"/>
                    <w:rPr>
                      <w:rFonts w:ascii="Calibri" w:eastAsia="Calibri" w:hAnsi="Calibri" w:cs="Times New Roman"/>
                      <w:b/>
                      <w:i/>
                      <w:color w:val="86A795" w:themeColor="text2" w:themeTint="99"/>
                      <w:sz w:val="28"/>
                      <w:szCs w:val="28"/>
                    </w:rPr>
                  </w:pPr>
                  <w:r w:rsidRPr="00F12FEB">
                    <w:rPr>
                      <w:rFonts w:ascii="Corbel" w:eastAsia="Meiryo" w:hAnsi="Corbel" w:cs="Times New Roman"/>
                      <w:b/>
                      <w:noProof/>
                      <w:color w:val="86A795" w:themeColor="text2" w:themeTint="99"/>
                      <w:sz w:val="40"/>
                      <w:szCs w:val="40"/>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345440</wp:posOffset>
                            </wp:positionV>
                            <wp:extent cx="1871345" cy="3044825"/>
                            <wp:effectExtent l="0" t="0" r="146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044825"/>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53466E" w:rsidRDefault="0053466E" w:rsidP="0053466E">
                                        <w:pPr>
                                          <w:jc w:val="center"/>
                                          <w:rPr>
                                            <w:b/>
                                            <w:color w:val="FFFFFF" w:themeColor="background1"/>
                                          </w:rPr>
                                        </w:pPr>
                                      </w:p>
                                      <w:p w:rsidR="0053466E" w:rsidRPr="0053466E" w:rsidRDefault="0053466E" w:rsidP="0053466E">
                                        <w:pPr>
                                          <w:jc w:val="center"/>
                                          <w:rPr>
                                            <w:b/>
                                            <w:color w:val="FFFFFF" w:themeColor="background1"/>
                                          </w:rPr>
                                        </w:pPr>
                                        <w:r w:rsidRPr="0053466E">
                                          <w:rPr>
                                            <w:b/>
                                            <w:color w:val="FFFFFF" w:themeColor="background1"/>
                                          </w:rPr>
                                          <w:t>A beautiful</w:t>
                                        </w:r>
                                        <w:r w:rsidR="005B3DA9">
                                          <w:rPr>
                                            <w:b/>
                                            <w:color w:val="FFFFFF" w:themeColor="background1"/>
                                          </w:rPr>
                                          <w:t>, native</w:t>
                                        </w:r>
                                        <w:r w:rsidRPr="0053466E">
                                          <w:rPr>
                                            <w:b/>
                                            <w:color w:val="FFFFFF" w:themeColor="background1"/>
                                          </w:rPr>
                                          <w:t xml:space="preserve"> tree you can find all over forests and meadows in Ohio. It possesses spectacular, noteworthy fall color. Sugar Maples are long lived and slow growing. They produce strong, hard, dense wood that has a multitude of uses, including: floors, furniture, veneer, musical instruments, and railroad ties. The most notable trait of this fabulous tree is the amount and quality of maple sap it produces, used to create maple syrup.</w:t>
                                        </w:r>
                                      </w:p>
                                      <w:p w:rsidR="00EA11EF" w:rsidRPr="00F12FEB" w:rsidRDefault="00EA11EF" w:rsidP="0053466E">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7.2pt;width:147.35pt;height:2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" fillcolor="#86a795 [1951]" strokecolor="#86a795 [1951]">
                            <v:textbox>
                              <w:txbxContent>
                                <w:p w:rsidR="0053466E" w:rsidRDefault="0053466E" w:rsidP="0053466E">
                                  <w:pPr>
                                    <w:jc w:val="center"/>
                                    <w:rPr>
                                      <w:b/>
                                      <w:color w:val="FFFFFF" w:themeColor="background1"/>
                                    </w:rPr>
                                  </w:pPr>
                                </w:p>
                                <w:p w:rsidR="0053466E" w:rsidRPr="0053466E" w:rsidRDefault="0053466E" w:rsidP="0053466E">
                                  <w:pPr>
                                    <w:jc w:val="center"/>
                                    <w:rPr>
                                      <w:b/>
                                      <w:color w:val="FFFFFF" w:themeColor="background1"/>
                                    </w:rPr>
                                  </w:pPr>
                                  <w:r w:rsidRPr="0053466E">
                                    <w:rPr>
                                      <w:b/>
                                      <w:color w:val="FFFFFF" w:themeColor="background1"/>
                                    </w:rPr>
                                    <w:t>A beautiful</w:t>
                                  </w:r>
                                  <w:r w:rsidR="005B3DA9">
                                    <w:rPr>
                                      <w:b/>
                                      <w:color w:val="FFFFFF" w:themeColor="background1"/>
                                    </w:rPr>
                                    <w:t>, native</w:t>
                                  </w:r>
                                  <w:r w:rsidRPr="0053466E">
                                    <w:rPr>
                                      <w:b/>
                                      <w:color w:val="FFFFFF" w:themeColor="background1"/>
                                    </w:rPr>
                                    <w:t xml:space="preserve"> tree you can find all over forests and meadows in Ohio. It possesses spectacular, noteworthy fall color. Sugar Maples are long lived and slow growing. They produce strong, hard, dense wood that has a multitude of uses, including: floors, furniture, veneer, musical instruments, and railroad ties. The most notable trait of this fabulous tree is the amount and quality of maple sap it produces, used to create maple syrup.</w:t>
                                  </w:r>
                                </w:p>
                                <w:p w:rsidR="00EA11EF" w:rsidRPr="00F12FEB" w:rsidRDefault="00EA11EF" w:rsidP="0053466E">
                                  <w:pPr>
                                    <w:jc w:val="center"/>
                                    <w:rPr>
                                      <w:color w:val="FFFFFF" w:themeColor="background1"/>
                                    </w:rPr>
                                  </w:pPr>
                                </w:p>
                              </w:txbxContent>
                            </v:textbox>
                            <w10:wrap type="square"/>
                          </v:shape>
                        </w:pict>
                      </mc:Fallback>
                    </mc:AlternateContent>
                  </w:r>
                  <w:r w:rsidR="00F12FEB">
                    <w:rPr>
                      <w:rFonts w:ascii="Calibri" w:eastAsia="Calibri" w:hAnsi="Calibri" w:cs="Times New Roman"/>
                      <w:b/>
                      <w:i/>
                      <w:color w:val="86A795" w:themeColor="text2" w:themeTint="99"/>
                      <w:sz w:val="28"/>
                      <w:szCs w:val="28"/>
                    </w:rPr>
                    <w:t>(</w:t>
                  </w:r>
                  <w:r w:rsidR="00F12FEB" w:rsidRPr="00F12FEB">
                    <w:rPr>
                      <w:rFonts w:ascii="Calibri" w:eastAsia="Calibri" w:hAnsi="Calibri" w:cs="Times New Roman"/>
                      <w:b/>
                      <w:i/>
                      <w:color w:val="86A795" w:themeColor="text2" w:themeTint="99"/>
                      <w:sz w:val="28"/>
                      <w:szCs w:val="28"/>
                    </w:rPr>
                    <w:t>Acer saccharum</w:t>
                  </w:r>
                  <w:r w:rsidR="00F12FEB">
                    <w:rPr>
                      <w:rFonts w:ascii="Calibri" w:eastAsia="Calibri" w:hAnsi="Calibri" w:cs="Times New Roman"/>
                      <w:b/>
                      <w:i/>
                      <w:color w:val="86A795" w:themeColor="text2" w:themeTint="99"/>
                      <w:sz w:val="28"/>
                      <w:szCs w:val="28"/>
                    </w:rPr>
                    <w:t>)</w:t>
                  </w:r>
                </w:p>
                <w:p w:rsidR="004D1557" w:rsidRPr="00BB7208" w:rsidRDefault="004D1557" w:rsidP="00EA11EF">
                  <w:pPr>
                    <w:pStyle w:val="BodyText"/>
                    <w:jc w:val="center"/>
                    <w:rPr>
                      <w:b/>
                    </w:rPr>
                  </w:pPr>
                </w:p>
              </w:tc>
            </w:tr>
          </w:tbl>
          <w:p w:rsidR="004D1557" w:rsidRDefault="004D1557"/>
        </w:tc>
      </w:tr>
    </w:tbl>
    <w:p w:rsidR="004D1557" w:rsidRDefault="004D1557"/>
    <w:tbl>
      <w:tblPr>
        <w:tblStyle w:val="TableCalendar"/>
        <w:tblW w:w="5000" w:type="pct"/>
        <w:tblLook w:val="0420" w:firstRow="1" w:lastRow="0" w:firstColumn="0" w:lastColumn="0" w:noHBand="0" w:noVBand="1"/>
        <w:tblCaption w:val="Layout table"/>
      </w:tblPr>
      <w:tblGrid>
        <w:gridCol w:w="1545"/>
        <w:gridCol w:w="1542"/>
        <w:gridCol w:w="1542"/>
        <w:gridCol w:w="1542"/>
        <w:gridCol w:w="1541"/>
        <w:gridCol w:w="1541"/>
        <w:gridCol w:w="1541"/>
      </w:tblGrid>
      <w:tr w:rsidR="00EF6131" w:rsidTr="00EA11EF">
        <w:trPr>
          <w:cnfStyle w:val="100000000000" w:firstRow="1" w:lastRow="0" w:firstColumn="0" w:lastColumn="0" w:oddVBand="0" w:evenVBand="0" w:oddHBand="0" w:evenHBand="0" w:firstRowFirstColumn="0" w:firstRowLastColumn="0" w:lastRowFirstColumn="0" w:lastRowLastColumn="0"/>
        </w:trPr>
        <w:tc>
          <w:tcPr>
            <w:tcW w:w="715" w:type="pct"/>
            <w:tcBorders>
              <w:top w:val="single" w:sz="2" w:space="0" w:color="A6A6A6" w:themeColor="background1" w:themeShade="A6"/>
              <w:bottom w:val="single" w:sz="2" w:space="0" w:color="595959" w:themeColor="text1" w:themeTint="A6"/>
            </w:tcBorders>
            <w:shd w:val="clear" w:color="auto" w:fill="86A795" w:themeFill="text2" w:themeFillTint="99"/>
          </w:tcPr>
          <w:p w:rsidR="004D1557" w:rsidRDefault="008F1C36">
            <w:pPr>
              <w:pStyle w:val="Days"/>
            </w:pPr>
            <w:sdt>
              <w:sdtPr>
                <w:id w:val="1761415466"/>
                <w:placeholder>
                  <w:docPart w:val="FB4830D375CC42DFBC1C10A305D46B84"/>
                </w:placeholder>
                <w:temporary/>
                <w:showingPlcHdr/>
                <w15:appearance w15:val="hidden"/>
              </w:sdtPr>
              <w:sdtEndPr/>
              <w:sdtContent>
                <w:r>
                  <w:t>Sunday</w:t>
                </w:r>
              </w:sdtContent>
            </w:sdt>
          </w:p>
        </w:tc>
        <w:sdt>
          <w:sdtPr>
            <w:id w:val="-658766480"/>
            <w:placeholder>
              <w:docPart w:val="BA7719D06EDC4912B4C2A68BFA2C12EF"/>
            </w:placeholder>
            <w:temporary/>
            <w:showingPlcHdr/>
            <w15:appearance w15:val="hidden"/>
          </w:sdtPr>
          <w:sdtEndPr/>
          <w:sdtContent>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8F1C36">
                <w:pPr>
                  <w:pStyle w:val="Days"/>
                </w:pPr>
                <w:r>
                  <w:t>Monday</w:t>
                </w:r>
              </w:p>
            </w:tc>
          </w:sdtContent>
        </w:sdt>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8F1C36">
            <w:pPr>
              <w:pStyle w:val="Days"/>
            </w:pPr>
            <w:sdt>
              <w:sdtPr>
                <w:id w:val="2131424503"/>
                <w:placeholder>
                  <w:docPart w:val="74B59E4C157344F2AFDBCD029C80E0F7"/>
                </w:placeholder>
                <w:temporary/>
                <w:showingPlcHdr/>
                <w15:appearance w15:val="hidden"/>
              </w:sdtPr>
              <w:sdtEndPr/>
              <w:sdtContent>
                <w:r>
                  <w:t>Tuesday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8F1C36">
            <w:pPr>
              <w:pStyle w:val="Days"/>
            </w:pPr>
            <w:sdt>
              <w:sdtPr>
                <w:id w:val="156275963"/>
                <w:placeholder>
                  <w:docPart w:val="8E580ADB69C3469FB38F600529B2C1ED"/>
                </w:placeholder>
                <w:temporary/>
                <w:showingPlcHdr/>
                <w15:appearance w15:val="hidden"/>
              </w:sdtPr>
              <w:sdtEndPr/>
              <w:sdtContent>
                <w:r>
                  <w:t>Wednesday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8F1C36">
            <w:pPr>
              <w:pStyle w:val="Days"/>
            </w:pPr>
            <w:sdt>
              <w:sdtPr>
                <w:id w:val="-871378396"/>
                <w:placeholder>
                  <w:docPart w:val="202EEAE3DFD4498DAF785F9EFA31FEF4"/>
                </w:placeholder>
                <w:temporary/>
                <w:showingPlcHdr/>
                <w15:appearance w15:val="hidden"/>
              </w:sdtPr>
              <w:sdtEndPr/>
              <w:sdtContent>
                <w:r>
                  <w:t>Thursday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8F1C36">
            <w:pPr>
              <w:pStyle w:val="Days"/>
            </w:pPr>
            <w:sdt>
              <w:sdtPr>
                <w:id w:val="111874828"/>
                <w:placeholder>
                  <w:docPart w:val="E4DF2E8BA7CF42E581EDF4C5A2B4D65B"/>
                </w:placeholder>
                <w:temporary/>
                <w:showingPlcHdr/>
                <w15:appearance w15:val="hidden"/>
              </w:sdtPr>
              <w:sdtEndPr/>
              <w:sdtContent>
                <w:r>
                  <w:t>Friday</w:t>
                </w:r>
              </w:sdtContent>
            </w:sdt>
          </w:p>
        </w:tc>
        <w:tc>
          <w:tcPr>
            <w:tcW w:w="714" w:type="pct"/>
            <w:tcBorders>
              <w:top w:val="single" w:sz="2" w:space="0" w:color="A6A6A6" w:themeColor="background1" w:themeShade="A6"/>
              <w:bottom w:val="single" w:sz="2" w:space="0" w:color="595959" w:themeColor="text1" w:themeTint="A6"/>
            </w:tcBorders>
            <w:shd w:val="clear" w:color="auto" w:fill="86A795" w:themeFill="text2" w:themeFillTint="99"/>
          </w:tcPr>
          <w:p w:rsidR="004D1557" w:rsidRDefault="008F1C36">
            <w:pPr>
              <w:pStyle w:val="Days"/>
            </w:pPr>
            <w:sdt>
              <w:sdtPr>
                <w:id w:val="169525650"/>
                <w:placeholder>
                  <w:docPart w:val="6890FACBBCC249DD9856F47EA6845E67"/>
                </w:placeholder>
                <w:temporary/>
                <w:showingPlcHdr/>
                <w15:appearance w15:val="hidden"/>
              </w:sdtPr>
              <w:sdtEndPr/>
              <w:sdtContent>
                <w:r>
                  <w:t>Saturday</w:t>
                </w:r>
              </w:sdtContent>
            </w:sdt>
          </w:p>
        </w:tc>
      </w:tr>
      <w:tr w:rsidR="004D1557" w:rsidTr="00EA11EF">
        <w:tc>
          <w:tcPr>
            <w:tcW w:w="715" w:type="pct"/>
            <w:tcBorders>
              <w:top w:val="single" w:sz="2" w:space="0" w:color="595959" w:themeColor="text1" w:themeTint="A6"/>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"Sunday" 1 ""</w:instrText>
            </w:r>
            <w:r w:rsidR="00EA11EF">
              <w:fldChar w:fldCharType="separate"/>
            </w:r>
            <w:r w:rsidR="00EA11EF">
              <w:rPr>
                <w:noProof/>
              </w:rPr>
              <w:t>1</w:t>
            </w:r>
            <w:r>
              <w:fldChar w:fldCharType="end"/>
            </w:r>
          </w:p>
        </w:tc>
        <w:tc>
          <w:tcPr>
            <w:tcW w:w="714" w:type="pct"/>
            <w:tcBorders>
              <w:top w:val="single" w:sz="2" w:space="0" w:color="222F28" w:themeColor="text2" w:themeShade="80"/>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A11EF">
              <w:rPr>
                <w:noProof/>
              </w:rPr>
              <w:instrText>1</w:instrText>
            </w:r>
            <w:r>
              <w:fldChar w:fldCharType="end"/>
            </w:r>
            <w:r>
              <w:instrText xml:space="preserve"> &lt;&gt; 0 </w:instrText>
            </w:r>
            <w:r>
              <w:fldChar w:fldCharType="begin"/>
            </w:r>
            <w:r>
              <w:instrText xml:space="preserve"> =A2+1 </w:instrText>
            </w:r>
            <w:r>
              <w:fldChar w:fldCharType="separate"/>
            </w:r>
            <w:r w:rsidR="00EA11EF">
              <w:rPr>
                <w:noProof/>
              </w:rPr>
              <w:instrText>2</w:instrText>
            </w:r>
            <w:r>
              <w:fldChar w:fldCharType="end"/>
            </w:r>
            <w:r>
              <w:instrText xml:space="preserve"> "" </w:instrText>
            </w:r>
            <w:r w:rsidR="00EA11EF">
              <w:fldChar w:fldCharType="separate"/>
            </w:r>
            <w:r w:rsidR="00EA11EF">
              <w:rPr>
                <w:noProof/>
              </w:rPr>
              <w:instrText>2</w:instrText>
            </w:r>
            <w:r>
              <w:fldChar w:fldCharType="end"/>
            </w:r>
            <w:r>
              <w:fldChar w:fldCharType="separate"/>
            </w:r>
            <w:r w:rsidR="00EA11EF">
              <w:rPr>
                <w:noProof/>
              </w:rPr>
              <w:t>2</w:t>
            </w:r>
            <w:r>
              <w:fldChar w:fldCharType="end"/>
            </w:r>
          </w:p>
        </w:tc>
        <w:tc>
          <w:tcPr>
            <w:tcW w:w="714" w:type="pct"/>
            <w:tcBorders>
              <w:top w:val="single" w:sz="2" w:space="0" w:color="222F28" w:themeColor="text2" w:themeShade="80"/>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EA11EF">
              <w:rPr>
                <w:noProof/>
              </w:rPr>
              <w:instrText>2</w:instrText>
            </w:r>
            <w:r>
              <w:fldChar w:fldCharType="end"/>
            </w:r>
            <w:r>
              <w:instrText xml:space="preserve"> &lt;&gt; 0 </w:instrText>
            </w:r>
            <w:r>
              <w:fldChar w:fldCharType="begin"/>
            </w:r>
            <w:r>
              <w:instrText xml:space="preserve"> =B2+1 </w:instrText>
            </w:r>
            <w:r>
              <w:fldChar w:fldCharType="separate"/>
            </w:r>
            <w:r w:rsidR="00EA11EF">
              <w:rPr>
                <w:noProof/>
              </w:rPr>
              <w:instrText>3</w:instrText>
            </w:r>
            <w:r>
              <w:fldChar w:fldCharType="end"/>
            </w:r>
            <w:r>
              <w:instrText xml:space="preserve"> "" </w:instrText>
            </w:r>
            <w:r>
              <w:fldChar w:fldCharType="separate"/>
            </w:r>
            <w:r w:rsidR="00EA11EF">
              <w:rPr>
                <w:noProof/>
              </w:rPr>
              <w:instrText>3</w:instrText>
            </w:r>
            <w:r>
              <w:fldChar w:fldCharType="end"/>
            </w:r>
            <w:r>
              <w:fldChar w:fldCharType="separate"/>
            </w:r>
            <w:r w:rsidR="00EA11EF">
              <w:rPr>
                <w:noProof/>
              </w:rPr>
              <w:t>3</w:t>
            </w:r>
            <w:r>
              <w:fldChar w:fldCharType="end"/>
            </w:r>
          </w:p>
        </w:tc>
        <w:tc>
          <w:tcPr>
            <w:tcW w:w="714" w:type="pct"/>
            <w:tcBorders>
              <w:top w:val="single" w:sz="2" w:space="0" w:color="222F28" w:themeColor="text2" w:themeShade="80"/>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A11EF">
              <w:rPr>
                <w:noProof/>
              </w:rPr>
              <w:instrText>3</w:instrText>
            </w:r>
            <w:r>
              <w:fldChar w:fldCharType="end"/>
            </w:r>
            <w:r>
              <w:instrText xml:space="preserve"> &lt;&gt; 0 </w:instrText>
            </w:r>
            <w:r>
              <w:fldChar w:fldCharType="begin"/>
            </w:r>
            <w:r>
              <w:instrText xml:space="preserve"> =C2+1 </w:instrText>
            </w:r>
            <w:r>
              <w:fldChar w:fldCharType="separate"/>
            </w:r>
            <w:r w:rsidR="00EA11EF">
              <w:rPr>
                <w:noProof/>
              </w:rPr>
              <w:instrText>4</w:instrText>
            </w:r>
            <w:r>
              <w:fldChar w:fldCharType="end"/>
            </w:r>
            <w:r>
              <w:instrText xml:space="preserve"> "" </w:instrText>
            </w:r>
            <w:r>
              <w:fldChar w:fldCharType="separate"/>
            </w:r>
            <w:r w:rsidR="00EA11EF">
              <w:rPr>
                <w:noProof/>
              </w:rPr>
              <w:instrText>4</w:instrText>
            </w:r>
            <w:r>
              <w:fldChar w:fldCharType="end"/>
            </w:r>
            <w:r>
              <w:fldChar w:fldCharType="separate"/>
            </w:r>
            <w:r w:rsidR="00EA11EF">
              <w:rPr>
                <w:noProof/>
              </w:rPr>
              <w:t>4</w:t>
            </w:r>
            <w:r>
              <w:fldChar w:fldCharType="end"/>
            </w:r>
          </w:p>
        </w:tc>
        <w:tc>
          <w:tcPr>
            <w:tcW w:w="714" w:type="pct"/>
            <w:tcBorders>
              <w:top w:val="single" w:sz="2" w:space="0" w:color="222F28" w:themeColor="text2" w:themeShade="80"/>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A11EF">
              <w:rPr>
                <w:noProof/>
              </w:rPr>
              <w:instrText>4</w:instrText>
            </w:r>
            <w:r>
              <w:fldChar w:fldCharType="end"/>
            </w:r>
            <w:r>
              <w:instrText xml:space="preserve"> &lt;&gt; 0 </w:instrText>
            </w:r>
            <w:r>
              <w:fldChar w:fldCharType="begin"/>
            </w:r>
            <w:r>
              <w:instrText xml:space="preserve"> =D2+1 </w:instrText>
            </w:r>
            <w:r>
              <w:fldChar w:fldCharType="separate"/>
            </w:r>
            <w:r w:rsidR="00EA11EF">
              <w:rPr>
                <w:noProof/>
              </w:rPr>
              <w:instrText>5</w:instrText>
            </w:r>
            <w:r>
              <w:fldChar w:fldCharType="end"/>
            </w:r>
            <w:r>
              <w:instrText xml:space="preserve"> "" </w:instrText>
            </w:r>
            <w:r>
              <w:fldChar w:fldCharType="separate"/>
            </w:r>
            <w:r w:rsidR="00EA11EF">
              <w:rPr>
                <w:noProof/>
              </w:rPr>
              <w:instrText>5</w:instrText>
            </w:r>
            <w:r>
              <w:fldChar w:fldCharType="end"/>
            </w:r>
            <w:r>
              <w:fldChar w:fldCharType="separate"/>
            </w:r>
            <w:r w:rsidR="00EA11EF">
              <w:rPr>
                <w:noProof/>
              </w:rPr>
              <w:t>5</w:t>
            </w:r>
            <w:r>
              <w:fldChar w:fldCharType="end"/>
            </w:r>
          </w:p>
        </w:tc>
        <w:tc>
          <w:tcPr>
            <w:tcW w:w="714" w:type="pct"/>
            <w:tcBorders>
              <w:top w:val="single" w:sz="2" w:space="0" w:color="222F28" w:themeColor="text2" w:themeShade="80"/>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EA11EF">
              <w:rPr>
                <w:noProof/>
              </w:rPr>
              <w:instrText>5</w:instrText>
            </w:r>
            <w:r>
              <w:fldChar w:fldCharType="end"/>
            </w:r>
            <w:r>
              <w:instrText xml:space="preserve"> &lt;&gt; 0 </w:instrText>
            </w:r>
            <w:r>
              <w:fldChar w:fldCharType="begin"/>
            </w:r>
            <w:r>
              <w:instrText xml:space="preserve"> =E2+1 </w:instrText>
            </w:r>
            <w:r>
              <w:fldChar w:fldCharType="separate"/>
            </w:r>
            <w:r w:rsidR="00EA11EF">
              <w:rPr>
                <w:noProof/>
              </w:rPr>
              <w:instrText>6</w:instrText>
            </w:r>
            <w:r>
              <w:fldChar w:fldCharType="end"/>
            </w:r>
            <w:r>
              <w:instrText xml:space="preserve"> "" </w:instrText>
            </w:r>
            <w:r>
              <w:fldChar w:fldCharType="separate"/>
            </w:r>
            <w:r w:rsidR="00EA11EF">
              <w:rPr>
                <w:noProof/>
              </w:rPr>
              <w:instrText>6</w:instrText>
            </w:r>
            <w:r>
              <w:fldChar w:fldCharType="end"/>
            </w:r>
            <w:r>
              <w:fldChar w:fldCharType="separate"/>
            </w:r>
            <w:r w:rsidR="00EA11EF">
              <w:rPr>
                <w:noProof/>
              </w:rPr>
              <w:t>6</w:t>
            </w:r>
            <w:r>
              <w:fldChar w:fldCharType="end"/>
            </w:r>
          </w:p>
        </w:tc>
        <w:tc>
          <w:tcPr>
            <w:tcW w:w="714" w:type="pct"/>
            <w:tcBorders>
              <w:top w:val="single" w:sz="2" w:space="0" w:color="595959" w:themeColor="text1" w:themeTint="A6"/>
              <w:bottom w:val="nil"/>
            </w:tcBorders>
            <w:shd w:val="clear" w:color="auto" w:fill="auto"/>
          </w:tcPr>
          <w:p w:rsidR="004D1557" w:rsidRDefault="008F1C36">
            <w:pPr>
              <w:pStyle w:val="Dates"/>
            </w:pPr>
            <w:r>
              <w:fldChar w:fldCharType="begin"/>
            </w:r>
            <w:r>
              <w:instrText xml:space="preserve"> IF </w:instrText>
            </w:r>
            <w:r>
              <w:fldChar w:fldCharType="begin"/>
            </w:r>
            <w:r>
              <w:instrText xml:space="preserve"> DocVariable MonthStart \@ dddd </w:instrText>
            </w:r>
            <w:r>
              <w:fldChar w:fldCharType="separate"/>
            </w:r>
            <w:r w:rsidR="00EA11EF">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A11EF">
              <w:rPr>
                <w:noProof/>
              </w:rPr>
              <w:instrText>6</w:instrText>
            </w:r>
            <w:r>
              <w:fldChar w:fldCharType="end"/>
            </w:r>
            <w:r>
              <w:instrText xml:space="preserve"> &lt;&gt; 0 </w:instrText>
            </w:r>
            <w:r>
              <w:fldChar w:fldCharType="begin"/>
            </w:r>
            <w:r>
              <w:instrText xml:space="preserve"> =F2+1 </w:instrText>
            </w:r>
            <w:r>
              <w:fldChar w:fldCharType="separate"/>
            </w:r>
            <w:r w:rsidR="00EA11EF">
              <w:rPr>
                <w:noProof/>
              </w:rPr>
              <w:instrText>7</w:instrText>
            </w:r>
            <w:r>
              <w:fldChar w:fldCharType="end"/>
            </w:r>
            <w:r>
              <w:instrText xml:space="preserve"> "" </w:instrText>
            </w:r>
            <w:r>
              <w:fldChar w:fldCharType="separate"/>
            </w:r>
            <w:r w:rsidR="00EA11EF">
              <w:rPr>
                <w:noProof/>
              </w:rPr>
              <w:instrText>7</w:instrText>
            </w:r>
            <w:r>
              <w:fldChar w:fldCharType="end"/>
            </w:r>
            <w:r>
              <w:fldChar w:fldCharType="separate"/>
            </w:r>
            <w:r w:rsidR="00EA11EF">
              <w:rPr>
                <w:noProof/>
              </w:rPr>
              <w:t>7</w:t>
            </w:r>
            <w:r>
              <w:fldChar w:fldCharType="end"/>
            </w:r>
          </w:p>
        </w:tc>
      </w:tr>
      <w:tr w:rsidR="004D1557" w:rsidTr="00057EF0">
        <w:trPr>
          <w:trHeight w:hRule="exact" w:val="963"/>
        </w:trPr>
        <w:tc>
          <w:tcPr>
            <w:tcW w:w="715" w:type="pct"/>
            <w:tcBorders>
              <w:top w:val="nil"/>
              <w:bottom w:val="single" w:sz="2" w:space="0" w:color="A6A6A6" w:themeColor="background1" w:themeShade="A6"/>
            </w:tcBorders>
            <w:shd w:val="clear" w:color="auto" w:fill="auto"/>
          </w:tcPr>
          <w:p w:rsidR="00057EF0" w:rsidRDefault="00057EF0">
            <w:pPr>
              <w:rPr>
                <w:b/>
                <w:color w:val="86A795" w:themeColor="text2" w:themeTint="99"/>
                <w:sz w:val="18"/>
                <w:szCs w:val="18"/>
              </w:rPr>
            </w:pPr>
          </w:p>
          <w:p w:rsidR="004D1557" w:rsidRPr="00057EF0" w:rsidRDefault="00057EF0">
            <w:pPr>
              <w:rPr>
                <w:b/>
                <w:color w:val="86A795" w:themeColor="text2" w:themeTint="99"/>
                <w:sz w:val="18"/>
                <w:szCs w:val="18"/>
              </w:rPr>
            </w:pPr>
            <w:r w:rsidRPr="00057EF0">
              <w:rPr>
                <w:b/>
                <w:color w:val="86A795" w:themeColor="text2" w:themeTint="99"/>
                <w:sz w:val="18"/>
                <w:szCs w:val="18"/>
              </w:rPr>
              <w:t xml:space="preserve">All Saints Day </w:t>
            </w:r>
          </w:p>
          <w:p w:rsidR="00057EF0" w:rsidRPr="00057EF0" w:rsidRDefault="00057EF0">
            <w:pPr>
              <w:rPr>
                <w:b/>
                <w:sz w:val="18"/>
                <w:szCs w:val="18"/>
              </w:rPr>
            </w:pPr>
            <w:r w:rsidRPr="00057EF0">
              <w:rPr>
                <w:b/>
                <w:color w:val="86A795" w:themeColor="text2" w:themeTint="99"/>
                <w:sz w:val="18"/>
                <w:szCs w:val="18"/>
              </w:rPr>
              <w:t>Daylight Savings Time Ends</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FE2AE4" w:rsidRDefault="00FE2AE4">
            <w:pPr>
              <w:rPr>
                <w:b/>
                <w:sz w:val="18"/>
                <w:szCs w:val="18"/>
              </w:rPr>
            </w:pPr>
          </w:p>
          <w:p w:rsidR="00FE2AE4" w:rsidRDefault="00FE2AE4">
            <w:pPr>
              <w:rPr>
                <w:b/>
                <w:sz w:val="18"/>
                <w:szCs w:val="18"/>
              </w:rPr>
            </w:pPr>
          </w:p>
          <w:p w:rsidR="00FE2AE4" w:rsidRDefault="00FE2AE4">
            <w:pPr>
              <w:rPr>
                <w:b/>
                <w:sz w:val="18"/>
                <w:szCs w:val="18"/>
              </w:rPr>
            </w:pPr>
          </w:p>
          <w:p w:rsidR="004D1557" w:rsidRPr="00FE2AE4" w:rsidRDefault="00FE2AE4">
            <w:pPr>
              <w:rPr>
                <w:b/>
                <w:sz w:val="18"/>
                <w:szCs w:val="18"/>
              </w:rPr>
            </w:pPr>
            <w:r w:rsidRPr="00FE2AE4">
              <w:rPr>
                <w:b/>
                <w:color w:val="86A795" w:themeColor="text2" w:themeTint="99"/>
                <w:sz w:val="18"/>
                <w:szCs w:val="18"/>
              </w:rPr>
              <w:t xml:space="preserve">Election Day </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4D1557" w:rsidTr="004D1557">
        <w:tc>
          <w:tcPr>
            <w:tcW w:w="715" w:type="pct"/>
            <w:tcBorders>
              <w:top w:val="single" w:sz="2" w:space="0" w:color="A6A6A6" w:themeColor="background1" w:themeShade="A6"/>
              <w:bottom w:val="nil"/>
            </w:tcBorders>
            <w:shd w:val="clear" w:color="auto" w:fill="auto"/>
          </w:tcPr>
          <w:p w:rsidR="004D1557" w:rsidRPr="00057EF0" w:rsidRDefault="008F1C36">
            <w:pPr>
              <w:pStyle w:val="Dates"/>
            </w:pPr>
            <w:r w:rsidRPr="00057EF0">
              <w:fldChar w:fldCharType="begin"/>
            </w:r>
            <w:r w:rsidRPr="00057EF0">
              <w:instrText xml:space="preserve"> =G2+1 </w:instrText>
            </w:r>
            <w:r w:rsidRPr="00057EF0">
              <w:fldChar w:fldCharType="separate"/>
            </w:r>
            <w:r w:rsidR="00EA11EF" w:rsidRPr="00057EF0">
              <w:rPr>
                <w:noProof/>
              </w:rPr>
              <w:t>8</w:t>
            </w:r>
            <w:r w:rsidRPr="00057EF0">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=A4+1 </w:instrText>
            </w:r>
            <w:r>
              <w:fldChar w:fldCharType="separate"/>
            </w:r>
            <w:r w:rsidR="00EA11EF">
              <w:rPr>
                <w:noProof/>
              </w:rPr>
              <w:t>9</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=B4+1 </w:instrText>
            </w:r>
            <w:r>
              <w:fldChar w:fldCharType="separate"/>
            </w:r>
            <w:r w:rsidR="00EA11EF">
              <w:rPr>
                <w:noProof/>
              </w:rPr>
              <w:t>10</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=C4+1 </w:instrText>
            </w:r>
            <w:r>
              <w:fldChar w:fldCharType="separate"/>
            </w:r>
            <w:r w:rsidR="00EA11EF">
              <w:rPr>
                <w:noProof/>
              </w:rPr>
              <w:t>11</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=D4+1 </w:instrText>
            </w:r>
            <w:r>
              <w:fldChar w:fldCharType="separate"/>
            </w:r>
            <w:r w:rsidR="00EA11EF">
              <w:rPr>
                <w:noProof/>
              </w:rPr>
              <w:t>12</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=E4+1 </w:instrText>
            </w:r>
            <w:r>
              <w:fldChar w:fldCharType="separate"/>
            </w:r>
            <w:r w:rsidR="00EA11EF">
              <w:rPr>
                <w:noProof/>
              </w:rPr>
              <w:t>13</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=F4+1 </w:instrText>
            </w:r>
            <w:r>
              <w:fldChar w:fldCharType="separate"/>
            </w:r>
            <w:r w:rsidR="00EA11EF">
              <w:rPr>
                <w:noProof/>
              </w:rPr>
              <w:t>14</w:t>
            </w:r>
            <w:r>
              <w:fldChar w:fldCharType="end"/>
            </w:r>
          </w:p>
        </w:tc>
      </w:tr>
      <w:tr w:rsidR="004D1557" w:rsidTr="00EF6131">
        <w:trPr>
          <w:trHeight w:hRule="exact" w:val="990"/>
        </w:trPr>
        <w:tc>
          <w:tcPr>
            <w:tcW w:w="715" w:type="pct"/>
            <w:tcBorders>
              <w:top w:val="nil"/>
              <w:bottom w:val="single" w:sz="2" w:space="0" w:color="A6A6A6" w:themeColor="background1" w:themeShade="A6"/>
            </w:tcBorders>
            <w:shd w:val="clear" w:color="auto" w:fill="auto"/>
          </w:tcPr>
          <w:p w:rsidR="004D1557" w:rsidRPr="00057EF0" w:rsidRDefault="004D1557">
            <w:pPr>
              <w:rPr>
                <w:b/>
                <w:sz w:val="18"/>
                <w:szCs w:val="18"/>
              </w:rPr>
            </w:pP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EF6131" w:rsidRDefault="00EF6131">
            <w:pPr>
              <w:rPr>
                <w:b/>
                <w:color w:val="86A795" w:themeColor="text2" w:themeTint="99"/>
                <w:sz w:val="18"/>
                <w:szCs w:val="18"/>
              </w:rPr>
            </w:pPr>
          </w:p>
          <w:p w:rsidR="004D1557" w:rsidRPr="00EF6131" w:rsidRDefault="00EF6131">
            <w:pPr>
              <w:rPr>
                <w:b/>
                <w:color w:val="86A795" w:themeColor="text2" w:themeTint="99"/>
                <w:sz w:val="18"/>
                <w:szCs w:val="18"/>
              </w:rPr>
            </w:pPr>
            <w:r w:rsidRPr="00EF6131">
              <w:rPr>
                <w:b/>
                <w:color w:val="86A795" w:themeColor="text2" w:themeTint="99"/>
                <w:sz w:val="18"/>
                <w:szCs w:val="18"/>
              </w:rPr>
              <w:t>Veterans Day</w:t>
            </w:r>
          </w:p>
          <w:p w:rsidR="00EF6131" w:rsidRDefault="00EF6131">
            <w:r w:rsidRPr="00EF6131">
              <w:rPr>
                <w:b/>
                <w:color w:val="86A795" w:themeColor="text2" w:themeTint="99"/>
                <w:sz w:val="18"/>
                <w:szCs w:val="18"/>
              </w:rPr>
              <w:t>Remembrance Day (Canada)</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bookmarkStart w:id="0" w:name="_GoBack"/>
      <w:bookmarkEnd w:id="0"/>
      <w:tr w:rsidR="004D1557" w:rsidTr="004D1557">
        <w:tc>
          <w:tcPr>
            <w:tcW w:w="715"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=G4+1 </w:instrText>
            </w:r>
            <w:r>
              <w:fldChar w:fldCharType="separate"/>
            </w:r>
            <w:r w:rsidR="00EA11EF">
              <w:rPr>
                <w:noProof/>
              </w:rPr>
              <w:t>15</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=A6+1 </w:instrText>
            </w:r>
            <w:r>
              <w:fldChar w:fldCharType="separate"/>
            </w:r>
            <w:r w:rsidR="00EA11EF">
              <w:rPr>
                <w:noProof/>
              </w:rPr>
              <w:t>16</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=B6+1 </w:instrText>
            </w:r>
            <w:r>
              <w:fldChar w:fldCharType="separate"/>
            </w:r>
            <w:r w:rsidR="00EA11EF">
              <w:rPr>
                <w:noProof/>
              </w:rPr>
              <w:t>17</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=C6+1 </w:instrText>
            </w:r>
            <w:r>
              <w:fldChar w:fldCharType="separate"/>
            </w:r>
            <w:r w:rsidR="00EA11EF">
              <w:rPr>
                <w:noProof/>
              </w:rPr>
              <w:t>18</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=D6+1 </w:instrText>
            </w:r>
            <w:r>
              <w:fldChar w:fldCharType="separate"/>
            </w:r>
            <w:r w:rsidR="00EA11EF">
              <w:rPr>
                <w:noProof/>
              </w:rPr>
              <w:t>19</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=E6+1 </w:instrText>
            </w:r>
            <w:r>
              <w:fldChar w:fldCharType="separate"/>
            </w:r>
            <w:r w:rsidR="00EA11EF">
              <w:rPr>
                <w:noProof/>
              </w:rPr>
              <w:t>20</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=F6+1 </w:instrText>
            </w:r>
            <w:r>
              <w:fldChar w:fldCharType="separate"/>
            </w:r>
            <w:r w:rsidR="00EA11EF">
              <w:rPr>
                <w:noProof/>
              </w:rPr>
              <w:t>21</w:t>
            </w:r>
            <w:r>
              <w:fldChar w:fldCharType="end"/>
            </w:r>
          </w:p>
        </w:tc>
      </w:tr>
      <w:tr w:rsidR="004D1557" w:rsidTr="004D1557">
        <w:trPr>
          <w:trHeight w:hRule="exact" w:val="864"/>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4D1557" w:rsidTr="004D1557">
        <w:tc>
          <w:tcPr>
            <w:tcW w:w="715"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=G6+1 </w:instrText>
            </w:r>
            <w:r>
              <w:fldChar w:fldCharType="separate"/>
            </w:r>
            <w:r w:rsidR="00EA11EF">
              <w:rPr>
                <w:noProof/>
              </w:rPr>
              <w:t>22</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=A8+1 </w:instrText>
            </w:r>
            <w:r>
              <w:fldChar w:fldCharType="separate"/>
            </w:r>
            <w:r w:rsidR="00EA11EF">
              <w:rPr>
                <w:noProof/>
              </w:rPr>
              <w:t>23</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=B8+1 </w:instrText>
            </w:r>
            <w:r>
              <w:fldChar w:fldCharType="separate"/>
            </w:r>
            <w:r w:rsidR="00EA11EF">
              <w:rPr>
                <w:noProof/>
              </w:rPr>
              <w:t>24</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=C8+1 </w:instrText>
            </w:r>
            <w:r>
              <w:fldChar w:fldCharType="separate"/>
            </w:r>
            <w:r w:rsidR="00EA11EF">
              <w:rPr>
                <w:noProof/>
              </w:rPr>
              <w:t>25</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=D8+1 </w:instrText>
            </w:r>
            <w:r>
              <w:fldChar w:fldCharType="separate"/>
            </w:r>
            <w:r w:rsidR="00EA11EF">
              <w:rPr>
                <w:noProof/>
              </w:rPr>
              <w:t>26</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=E8+1 </w:instrText>
            </w:r>
            <w:r>
              <w:fldChar w:fldCharType="separate"/>
            </w:r>
            <w:r w:rsidR="00EA11EF">
              <w:rPr>
                <w:noProof/>
              </w:rPr>
              <w:t>27</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 =F8+1 </w:instrText>
            </w:r>
            <w:r>
              <w:fldChar w:fldCharType="separate"/>
            </w:r>
            <w:r w:rsidR="00EA11EF">
              <w:rPr>
                <w:noProof/>
              </w:rPr>
              <w:t>28</w:t>
            </w:r>
            <w:r>
              <w:fldChar w:fldCharType="end"/>
            </w:r>
          </w:p>
        </w:tc>
      </w:tr>
      <w:tr w:rsidR="004D1557" w:rsidTr="008F1C36">
        <w:trPr>
          <w:trHeight w:hRule="exact" w:val="918"/>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9328DF" w:rsidRDefault="009328DF" w:rsidP="009328DF">
            <w:pPr>
              <w:rPr>
                <w:b/>
                <w:color w:val="86A795" w:themeColor="text2" w:themeTint="99"/>
                <w:sz w:val="18"/>
                <w:szCs w:val="18"/>
              </w:rPr>
            </w:pPr>
          </w:p>
          <w:p w:rsidR="009328DF" w:rsidRDefault="009328DF" w:rsidP="009328DF">
            <w:pPr>
              <w:rPr>
                <w:b/>
                <w:color w:val="86A795" w:themeColor="text2" w:themeTint="99"/>
                <w:sz w:val="18"/>
                <w:szCs w:val="18"/>
              </w:rPr>
            </w:pPr>
          </w:p>
          <w:p w:rsidR="004D1557" w:rsidRPr="009328DF" w:rsidRDefault="009328DF" w:rsidP="009328DF">
            <w:pPr>
              <w:rPr>
                <w:b/>
                <w:sz w:val="18"/>
                <w:szCs w:val="18"/>
              </w:rPr>
            </w:pPr>
            <w:r w:rsidRPr="009328DF">
              <w:rPr>
                <w:b/>
                <w:color w:val="86A795" w:themeColor="text2" w:themeTint="99"/>
                <w:sz w:val="18"/>
                <w:szCs w:val="18"/>
              </w:rPr>
              <w:t>Thanksgiving Day</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EA11EF" w:rsidTr="00EA11EF">
        <w:tc>
          <w:tcPr>
            <w:tcW w:w="715"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IF </w:instrText>
            </w:r>
            <w:r>
              <w:fldChar w:fldCharType="begin"/>
            </w:r>
            <w:r>
              <w:instrText xml:space="preserve"> =G8</w:instrText>
            </w:r>
            <w:r>
              <w:fldChar w:fldCharType="separate"/>
            </w:r>
            <w:r w:rsidR="00EA11EF">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EA11EF">
              <w:rPr>
                <w:noProof/>
              </w:rPr>
              <w:instrText>28</w:instrText>
            </w:r>
            <w:r>
              <w:fldChar w:fldCharType="end"/>
            </w:r>
            <w:r>
              <w:instrText xml:space="preserve">  &lt; </w:instrText>
            </w:r>
            <w:r>
              <w:fldChar w:fldCharType="begin"/>
            </w:r>
            <w:r>
              <w:instrText xml:space="preserve"> DocVariable MonthEnd \@ d </w:instrText>
            </w:r>
            <w:r>
              <w:fldChar w:fldCharType="separate"/>
            </w:r>
            <w:r w:rsidR="00EA11EF">
              <w:instrText>30</w:instrText>
            </w:r>
            <w:r>
              <w:fldChar w:fldCharType="end"/>
            </w:r>
            <w:r>
              <w:instrText xml:space="preserve">  </w:instrText>
            </w:r>
            <w:r>
              <w:fldChar w:fldCharType="begin"/>
            </w:r>
            <w:r>
              <w:instrText xml:space="preserve"> =G8+1 </w:instrText>
            </w:r>
            <w:r>
              <w:fldChar w:fldCharType="separate"/>
            </w:r>
            <w:r w:rsidR="00EA11EF">
              <w:rPr>
                <w:noProof/>
              </w:rPr>
              <w:instrText>29</w:instrText>
            </w:r>
            <w:r>
              <w:fldChar w:fldCharType="end"/>
            </w:r>
            <w:r>
              <w:instrText xml:space="preserve"> "" </w:instrText>
            </w:r>
            <w:r>
              <w:fldChar w:fldCharType="separate"/>
            </w:r>
            <w:r w:rsidR="00EA11EF">
              <w:rPr>
                <w:noProof/>
              </w:rPr>
              <w:instrText>29</w:instrText>
            </w:r>
            <w:r>
              <w:fldChar w:fldCharType="end"/>
            </w:r>
            <w:r>
              <w:fldChar w:fldCharType="separate"/>
            </w:r>
            <w:r w:rsidR="00EA11EF">
              <w:rPr>
                <w:noProof/>
              </w:rPr>
              <w:t>29</w:t>
            </w:r>
            <w:r>
              <w:fldChar w:fldCharType="end"/>
            </w:r>
          </w:p>
        </w:tc>
        <w:tc>
          <w:tcPr>
            <w:tcW w:w="714" w:type="pct"/>
            <w:tcBorders>
              <w:top w:val="single" w:sz="2" w:space="0" w:color="A6A6A6" w:themeColor="background1" w:themeShade="A6"/>
              <w:bottom w:val="nil"/>
            </w:tcBorders>
            <w:shd w:val="clear" w:color="auto" w:fill="auto"/>
          </w:tcPr>
          <w:p w:rsidR="004D1557" w:rsidRDefault="008F1C36">
            <w:pPr>
              <w:pStyle w:val="Dates"/>
            </w:pPr>
            <w:r>
              <w:fldChar w:fldCharType="begin"/>
            </w:r>
            <w:r>
              <w:instrText xml:space="preserve">IF </w:instrText>
            </w:r>
            <w:r>
              <w:fldChar w:fldCharType="begin"/>
            </w:r>
            <w:r>
              <w:instrText xml:space="preserve"> =A10</w:instrText>
            </w:r>
            <w:r>
              <w:fldChar w:fldCharType="separate"/>
            </w:r>
            <w:r w:rsidR="00EA11EF">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EA11EF">
              <w:rPr>
                <w:noProof/>
              </w:rPr>
              <w:instrText>29</w:instrText>
            </w:r>
            <w:r>
              <w:fldChar w:fldCharType="end"/>
            </w:r>
            <w:r>
              <w:instrText xml:space="preserve">  &lt; </w:instrText>
            </w:r>
            <w:r>
              <w:fldChar w:fldCharType="begin"/>
            </w:r>
            <w:r>
              <w:instrText xml:space="preserve"> DocVariable MonthEnd \@ d </w:instrText>
            </w:r>
            <w:r>
              <w:fldChar w:fldCharType="separate"/>
            </w:r>
            <w:r w:rsidR="00EA11EF">
              <w:instrText>30</w:instrText>
            </w:r>
            <w:r>
              <w:fldChar w:fldCharType="end"/>
            </w:r>
            <w:r>
              <w:instrText xml:space="preserve">  </w:instrText>
            </w:r>
            <w:r>
              <w:fldChar w:fldCharType="begin"/>
            </w:r>
            <w:r>
              <w:instrText xml:space="preserve"> =A10+1 </w:instrText>
            </w:r>
            <w:r>
              <w:fldChar w:fldCharType="separate"/>
            </w:r>
            <w:r w:rsidR="00EA11EF">
              <w:rPr>
                <w:noProof/>
              </w:rPr>
              <w:instrText>30</w:instrText>
            </w:r>
            <w:r>
              <w:fldChar w:fldCharType="end"/>
            </w:r>
            <w:r>
              <w:instrText xml:space="preserve"> "" </w:instrText>
            </w:r>
            <w:r>
              <w:fldChar w:fldCharType="separate"/>
            </w:r>
            <w:r w:rsidR="00EA11EF">
              <w:rPr>
                <w:noProof/>
              </w:rPr>
              <w:instrText>30</w:instrText>
            </w:r>
            <w:r>
              <w:fldChar w:fldCharType="end"/>
            </w:r>
            <w:r>
              <w:fldChar w:fldCharType="separate"/>
            </w:r>
            <w:r w:rsidR="00EA11EF">
              <w:rPr>
                <w:noProof/>
              </w:rPr>
              <w:t>30</w:t>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=B10</w:instrText>
            </w:r>
            <w:r>
              <w:fldChar w:fldCharType="separate"/>
            </w:r>
            <w:r w:rsidR="00EA11EF">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A11EF">
              <w:rPr>
                <w:noProof/>
              </w:rPr>
              <w:instrText>30</w:instrText>
            </w:r>
            <w:r>
              <w:fldChar w:fldCharType="end"/>
            </w:r>
            <w:r>
              <w:instrText xml:space="preserve">  &lt; </w:instrText>
            </w:r>
            <w:r>
              <w:fldChar w:fldCharType="begin"/>
            </w:r>
            <w:r>
              <w:instrText xml:space="preserve"> DocVariable MonthEnd \@ d </w:instrText>
            </w:r>
            <w:r>
              <w:fldChar w:fldCharType="separate"/>
            </w:r>
            <w:r w:rsidR="00EA11EF">
              <w:instrText>30</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=C10</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=D10</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=E10</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=F10</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EA11EF" w:rsidTr="008F1C36">
        <w:trPr>
          <w:trHeight w:hRule="exact" w:val="909"/>
        </w:trPr>
        <w:tc>
          <w:tcPr>
            <w:tcW w:w="715" w:type="pct"/>
            <w:tcBorders>
              <w:top w:val="nil"/>
              <w:bottom w:val="single" w:sz="2" w:space="0" w:color="A6A6A6" w:themeColor="background1" w:themeShade="A6"/>
            </w:tcBorders>
            <w:shd w:val="clear" w:color="auto" w:fill="auto"/>
          </w:tcPr>
          <w:p w:rsidR="008F1C36" w:rsidRDefault="008F1C36">
            <w:pPr>
              <w:rPr>
                <w:b/>
                <w:color w:val="86A795" w:themeColor="text2" w:themeTint="99"/>
                <w:sz w:val="18"/>
                <w:szCs w:val="18"/>
              </w:rPr>
            </w:pPr>
          </w:p>
          <w:p w:rsidR="008F1C36" w:rsidRDefault="008F1C36">
            <w:pPr>
              <w:rPr>
                <w:b/>
                <w:color w:val="86A795" w:themeColor="text2" w:themeTint="99"/>
                <w:sz w:val="18"/>
                <w:szCs w:val="18"/>
              </w:rPr>
            </w:pPr>
          </w:p>
          <w:p w:rsidR="004D1557" w:rsidRPr="008F1C36" w:rsidRDefault="008F1C36">
            <w:pPr>
              <w:rPr>
                <w:b/>
                <w:sz w:val="18"/>
                <w:szCs w:val="18"/>
              </w:rPr>
            </w:pPr>
            <w:r w:rsidRPr="008F1C36">
              <w:rPr>
                <w:b/>
                <w:color w:val="86A795" w:themeColor="text2" w:themeTint="99"/>
                <w:sz w:val="18"/>
                <w:szCs w:val="18"/>
              </w:rPr>
              <w:t xml:space="preserve">First Sunday of Advent </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r>
      <w:tr w:rsidR="004D1557" w:rsidTr="00EA11EF">
        <w:trPr>
          <w:trHeight w:val="274"/>
        </w:trPr>
        <w:tc>
          <w:tcPr>
            <w:tcW w:w="715"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=G10</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8F1C36">
            <w:pPr>
              <w:pStyle w:val="Dates"/>
            </w:pPr>
            <w:r>
              <w:fldChar w:fldCharType="begin"/>
            </w:r>
            <w:r>
              <w:instrText xml:space="preserve">IF </w:instrText>
            </w:r>
            <w:r>
              <w:fldChar w:fldCharType="begin"/>
            </w:r>
            <w:r>
              <w:instrText xml:space="preserve"> =A12</w:instrText>
            </w:r>
            <w:r>
              <w:fldChar w:fldCharType="separate"/>
            </w:r>
            <w:r w:rsidR="00EA11EF">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r>
      <w:tr w:rsidR="004D1557" w:rsidTr="00EA11EF">
        <w:trPr>
          <w:trHeight w:hRule="exact" w:val="864"/>
        </w:trPr>
        <w:tc>
          <w:tcPr>
            <w:tcW w:w="715"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r>
    </w:tbl>
    <w:p w:rsidR="004D1557" w:rsidRDefault="004D1557"/>
    <w:sectPr w:rsidR="004D155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EF" w:rsidRDefault="00EA11EF">
      <w:r>
        <w:separator/>
      </w:r>
    </w:p>
  </w:endnote>
  <w:endnote w:type="continuationSeparator" w:id="0">
    <w:p w:rsidR="00EA11EF" w:rsidRDefault="00E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EF" w:rsidRDefault="00EA11EF">
      <w:r>
        <w:separator/>
      </w:r>
    </w:p>
  </w:footnote>
  <w:footnote w:type="continuationSeparator" w:id="0">
    <w:p w:rsidR="00EA11EF" w:rsidRDefault="00EA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20"/>
    <w:docVar w:name="MonthStart" w:val="11/1/2020"/>
  </w:docVars>
  <w:rsids>
    <w:rsidRoot w:val="00EA11EF"/>
    <w:rsid w:val="00057EF0"/>
    <w:rsid w:val="00386591"/>
    <w:rsid w:val="003B21B2"/>
    <w:rsid w:val="004D1557"/>
    <w:rsid w:val="0053466E"/>
    <w:rsid w:val="005B3DA9"/>
    <w:rsid w:val="00631F21"/>
    <w:rsid w:val="006C66AC"/>
    <w:rsid w:val="008F1C36"/>
    <w:rsid w:val="009328DF"/>
    <w:rsid w:val="00BB7208"/>
    <w:rsid w:val="00C61EBA"/>
    <w:rsid w:val="00EA11EF"/>
    <w:rsid w:val="00EF6131"/>
    <w:rsid w:val="00F12FEB"/>
    <w:rsid w:val="00FE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65A63B"/>
  <w15:docId w15:val="{51CE5247-9D48-4604-9A6E-F893C072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0" w:unhideWhenUsed="1" w:qFormat="1"/>
    <w:lsdException w:name="Quote" w:semiHidden="1" w:uiPriority="10" w:unhideWhenUsed="1" w:qFormat="1"/>
    <w:lsdException w:name="Intense Quote" w:semiHidden="1" w:uiPriority="1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before="60"/>
      <w:outlineLvl w:val="0"/>
    </w:pPr>
    <w:rPr>
      <w:b/>
      <w:bCs/>
      <w:color w:val="8AB833" w:themeColor="accent2"/>
      <w:sz w:val="1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1"/>
    <w:qFormat/>
    <w:pPr>
      <w:spacing w:before="120" w:after="120"/>
      <w:jc w:val="center"/>
    </w:pPr>
    <w:rPr>
      <w:b/>
      <w:color w:val="FFFFFF" w:themeColor="background1"/>
      <w:sz w:val="22"/>
      <w:szCs w:val="24"/>
    </w:rPr>
  </w:style>
  <w:style w:type="table" w:customStyle="1" w:styleId="TableCalendar">
    <w:name w:val="Table Calendar"/>
    <w:basedOn w:val="TableNormal"/>
    <w:rPr>
      <w:sz w:val="22"/>
      <w:szCs w:val="22"/>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Dates">
    <w:name w:val="Dates"/>
    <w:basedOn w:val="Normal"/>
    <w:uiPriority w:val="12"/>
    <w:qFormat/>
    <w:pPr>
      <w:jc w:val="right"/>
    </w:pPr>
    <w:rPr>
      <w:color w:val="262626" w:themeColor="text1" w:themeTint="D9"/>
      <w:sz w:val="22"/>
    </w:rPr>
  </w:style>
  <w:style w:type="paragraph" w:customStyle="1" w:styleId="Month">
    <w:name w:val="Month"/>
    <w:basedOn w:val="Normal"/>
    <w:uiPriority w:val="1"/>
    <w:qFormat/>
    <w:rPr>
      <w:rFonts w:asciiTheme="majorHAnsi" w:eastAsiaTheme="majorEastAsia" w:hAnsiTheme="majorHAnsi"/>
      <w:color w:val="FFFFFF" w:themeColor="background1"/>
      <w:sz w:val="88"/>
      <w:szCs w:val="120"/>
    </w:rPr>
  </w:style>
  <w:style w:type="paragraph" w:customStyle="1" w:styleId="Year">
    <w:name w:val="Year"/>
    <w:basedOn w:val="Normal"/>
    <w:uiPriority w:val="2"/>
    <w:qFormat/>
    <w:pPr>
      <w:jc w:val="right"/>
    </w:pPr>
    <w:rPr>
      <w:rFonts w:asciiTheme="majorHAnsi" w:eastAsiaTheme="majorEastAsia" w:hAnsiTheme="majorHAnsi"/>
      <w:color w:val="FFFFFF" w:themeColor="background1"/>
      <w:sz w:val="88"/>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0"/>
    <w:unhideWhenUsed/>
    <w:qFormat/>
    <w:pPr>
      <w:spacing w:after="60"/>
    </w:pPr>
    <w:rPr>
      <w:color w:val="595959" w:themeColor="text1" w:themeTint="A6"/>
      <w:sz w:val="18"/>
    </w:rPr>
  </w:style>
  <w:style w:type="character" w:customStyle="1" w:styleId="BodyTextChar">
    <w:name w:val="Body Text Char"/>
    <w:basedOn w:val="DefaultParagraphFont"/>
    <w:link w:val="BodyText"/>
    <w:uiPriority w:val="10"/>
    <w:rPr>
      <w:color w:val="595959" w:themeColor="text1" w:themeTint="A6"/>
      <w:sz w:val="18"/>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b/>
      <w:bCs/>
      <w:color w:val="8AB833" w:themeColor="accent2"/>
      <w:sz w:val="18"/>
      <w:szCs w:val="32"/>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llw\AppData\Roaming\Microsoft\Templates\Vertic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830D375CC42DFBC1C10A305D46B84"/>
        <w:category>
          <w:name w:val="General"/>
          <w:gallery w:val="placeholder"/>
        </w:category>
        <w:types>
          <w:type w:val="bbPlcHdr"/>
        </w:types>
        <w:behaviors>
          <w:behavior w:val="content"/>
        </w:behaviors>
        <w:guid w:val="{DFCB6F33-184E-448A-B0B1-8EFE0791FE35}"/>
      </w:docPartPr>
      <w:docPartBody>
        <w:p w:rsidR="00000000" w:rsidRDefault="00000000">
          <w:pPr>
            <w:pStyle w:val="FB4830D375CC42DFBC1C10A305D46B84"/>
          </w:pPr>
          <w:r>
            <w:t>Sunday</w:t>
          </w:r>
        </w:p>
      </w:docPartBody>
    </w:docPart>
    <w:docPart>
      <w:docPartPr>
        <w:name w:val="BA7719D06EDC4912B4C2A68BFA2C12EF"/>
        <w:category>
          <w:name w:val="General"/>
          <w:gallery w:val="placeholder"/>
        </w:category>
        <w:types>
          <w:type w:val="bbPlcHdr"/>
        </w:types>
        <w:behaviors>
          <w:behavior w:val="content"/>
        </w:behaviors>
        <w:guid w:val="{53C018CD-F597-468F-A850-9EA2E773A272}"/>
      </w:docPartPr>
      <w:docPartBody>
        <w:p w:rsidR="00000000" w:rsidRDefault="00000000">
          <w:pPr>
            <w:pStyle w:val="BA7719D06EDC4912B4C2A68BFA2C12EF"/>
          </w:pPr>
          <w:r>
            <w:t>Monday</w:t>
          </w:r>
        </w:p>
      </w:docPartBody>
    </w:docPart>
    <w:docPart>
      <w:docPartPr>
        <w:name w:val="74B59E4C157344F2AFDBCD029C80E0F7"/>
        <w:category>
          <w:name w:val="General"/>
          <w:gallery w:val="placeholder"/>
        </w:category>
        <w:types>
          <w:type w:val="bbPlcHdr"/>
        </w:types>
        <w:behaviors>
          <w:behavior w:val="content"/>
        </w:behaviors>
        <w:guid w:val="{2A9CCBE5-9FDF-42A7-B18C-CC23567CFDA9}"/>
      </w:docPartPr>
      <w:docPartBody>
        <w:p w:rsidR="00000000" w:rsidRDefault="00000000">
          <w:pPr>
            <w:pStyle w:val="74B59E4C157344F2AFDBCD029C80E0F7"/>
          </w:pPr>
          <w:r>
            <w:t>Tuesday</w:t>
          </w:r>
        </w:p>
      </w:docPartBody>
    </w:docPart>
    <w:docPart>
      <w:docPartPr>
        <w:name w:val="8E580ADB69C3469FB38F600529B2C1ED"/>
        <w:category>
          <w:name w:val="General"/>
          <w:gallery w:val="placeholder"/>
        </w:category>
        <w:types>
          <w:type w:val="bbPlcHdr"/>
        </w:types>
        <w:behaviors>
          <w:behavior w:val="content"/>
        </w:behaviors>
        <w:guid w:val="{9D3452C9-18CD-498C-8407-CD43C67D21EC}"/>
      </w:docPartPr>
      <w:docPartBody>
        <w:p w:rsidR="00000000" w:rsidRDefault="00000000">
          <w:pPr>
            <w:pStyle w:val="8E580ADB69C3469FB38F600529B2C1ED"/>
          </w:pPr>
          <w:r>
            <w:t>Wednesday</w:t>
          </w:r>
        </w:p>
      </w:docPartBody>
    </w:docPart>
    <w:docPart>
      <w:docPartPr>
        <w:name w:val="202EEAE3DFD4498DAF785F9EFA31FEF4"/>
        <w:category>
          <w:name w:val="General"/>
          <w:gallery w:val="placeholder"/>
        </w:category>
        <w:types>
          <w:type w:val="bbPlcHdr"/>
        </w:types>
        <w:behaviors>
          <w:behavior w:val="content"/>
        </w:behaviors>
        <w:guid w:val="{CDC3709A-79E5-4BFA-91E2-83C66CBAE3D7}"/>
      </w:docPartPr>
      <w:docPartBody>
        <w:p w:rsidR="00000000" w:rsidRDefault="00000000">
          <w:pPr>
            <w:pStyle w:val="202EEAE3DFD4498DAF785F9EFA31FEF4"/>
          </w:pPr>
          <w:r>
            <w:t>Thursday</w:t>
          </w:r>
        </w:p>
      </w:docPartBody>
    </w:docPart>
    <w:docPart>
      <w:docPartPr>
        <w:name w:val="E4DF2E8BA7CF42E581EDF4C5A2B4D65B"/>
        <w:category>
          <w:name w:val="General"/>
          <w:gallery w:val="placeholder"/>
        </w:category>
        <w:types>
          <w:type w:val="bbPlcHdr"/>
        </w:types>
        <w:behaviors>
          <w:behavior w:val="content"/>
        </w:behaviors>
        <w:guid w:val="{1D62C59A-8BBE-42AA-B925-2ED359EB9F4D}"/>
      </w:docPartPr>
      <w:docPartBody>
        <w:p w:rsidR="00000000" w:rsidRDefault="00000000">
          <w:pPr>
            <w:pStyle w:val="E4DF2E8BA7CF42E581EDF4C5A2B4D65B"/>
          </w:pPr>
          <w:r>
            <w:t>Friday</w:t>
          </w:r>
        </w:p>
      </w:docPartBody>
    </w:docPart>
    <w:docPart>
      <w:docPartPr>
        <w:name w:val="6890FACBBCC249DD9856F47EA6845E67"/>
        <w:category>
          <w:name w:val="General"/>
          <w:gallery w:val="placeholder"/>
        </w:category>
        <w:types>
          <w:type w:val="bbPlcHdr"/>
        </w:types>
        <w:behaviors>
          <w:behavior w:val="content"/>
        </w:behaviors>
        <w:guid w:val="{EA5C0A06-ED1C-4854-9E05-357BAA445EF1}"/>
      </w:docPartPr>
      <w:docPartBody>
        <w:p w:rsidR="00000000" w:rsidRDefault="00000000">
          <w:pPr>
            <w:pStyle w:val="6890FACBBCC249DD9856F47EA6845E67"/>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B0D57FC0A4E859369A14F43BD28F5">
    <w:name w:val="7E1B0D57FC0A4E859369A14F43BD28F5"/>
  </w:style>
  <w:style w:type="paragraph" w:customStyle="1" w:styleId="2B5E8423B2174A0BB5230A4585982454">
    <w:name w:val="2B5E8423B2174A0BB5230A4585982454"/>
  </w:style>
  <w:style w:type="paragraph" w:customStyle="1" w:styleId="C8B8A8DC25EA49088FEA974ADE0CA890">
    <w:name w:val="C8B8A8DC25EA49088FEA974ADE0CA890"/>
  </w:style>
  <w:style w:type="paragraph" w:styleId="BodyText">
    <w:name w:val="Body Text"/>
    <w:basedOn w:val="Normal"/>
    <w:link w:val="BodyTextChar"/>
    <w:uiPriority w:val="10"/>
    <w:unhideWhenUsed/>
    <w:qFormat/>
    <w:pPr>
      <w:spacing w:after="60" w:line="240" w:lineRule="auto"/>
    </w:pPr>
    <w:rPr>
      <w:color w:val="595959" w:themeColor="text1" w:themeTint="A6"/>
      <w:sz w:val="18"/>
      <w:szCs w:val="20"/>
    </w:rPr>
  </w:style>
  <w:style w:type="character" w:customStyle="1" w:styleId="BodyTextChar">
    <w:name w:val="Body Text Char"/>
    <w:basedOn w:val="DefaultParagraphFont"/>
    <w:link w:val="BodyText"/>
    <w:uiPriority w:val="10"/>
    <w:rPr>
      <w:color w:val="595959" w:themeColor="text1" w:themeTint="A6"/>
      <w:sz w:val="18"/>
      <w:szCs w:val="20"/>
    </w:rPr>
  </w:style>
  <w:style w:type="paragraph" w:customStyle="1" w:styleId="BB330543137A45909132D4C40D6983E6">
    <w:name w:val="BB330543137A45909132D4C40D6983E6"/>
  </w:style>
  <w:style w:type="paragraph" w:customStyle="1" w:styleId="63E15C347DA34144B71113FC904F6CAA">
    <w:name w:val="63E15C347DA34144B71113FC904F6CAA"/>
  </w:style>
  <w:style w:type="paragraph" w:customStyle="1" w:styleId="83AAF58DAEF346A6A6EFD83C3D629D2F">
    <w:name w:val="83AAF58DAEF346A6A6EFD83C3D629D2F"/>
  </w:style>
  <w:style w:type="paragraph" w:customStyle="1" w:styleId="C14A8CEFCA184E9689CE94A086CE6EC9">
    <w:name w:val="C14A8CEFCA184E9689CE94A086CE6EC9"/>
  </w:style>
  <w:style w:type="paragraph" w:customStyle="1" w:styleId="1DC94E25FDAA4468A2C044E26094BF4D">
    <w:name w:val="1DC94E25FDAA4468A2C044E26094BF4D"/>
  </w:style>
  <w:style w:type="paragraph" w:customStyle="1" w:styleId="FB4830D375CC42DFBC1C10A305D46B84">
    <w:name w:val="FB4830D375CC42DFBC1C10A305D46B84"/>
  </w:style>
  <w:style w:type="paragraph" w:customStyle="1" w:styleId="BA7719D06EDC4912B4C2A68BFA2C12EF">
    <w:name w:val="BA7719D06EDC4912B4C2A68BFA2C12EF"/>
  </w:style>
  <w:style w:type="paragraph" w:customStyle="1" w:styleId="74B59E4C157344F2AFDBCD029C80E0F7">
    <w:name w:val="74B59E4C157344F2AFDBCD029C80E0F7"/>
  </w:style>
  <w:style w:type="paragraph" w:customStyle="1" w:styleId="8E580ADB69C3469FB38F600529B2C1ED">
    <w:name w:val="8E580ADB69C3469FB38F600529B2C1ED"/>
  </w:style>
  <w:style w:type="paragraph" w:customStyle="1" w:styleId="202EEAE3DFD4498DAF785F9EFA31FEF4">
    <w:name w:val="202EEAE3DFD4498DAF785F9EFA31FEF4"/>
  </w:style>
  <w:style w:type="paragraph" w:customStyle="1" w:styleId="E4DF2E8BA7CF42E581EDF4C5A2B4D65B">
    <w:name w:val="E4DF2E8BA7CF42E581EDF4C5A2B4D65B"/>
  </w:style>
  <w:style w:type="paragraph" w:customStyle="1" w:styleId="6890FACBBCC249DD9856F47EA6845E67">
    <w:name w:val="6890FACBBCC249DD9856F47EA6845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endar">
      <a:majorFont>
        <a:latin typeface="Century Gothic"/>
        <a:ea typeface=""/>
        <a:cs typeface=""/>
        <a:font script="Jpan" typeface="ＭＳ Ｐゴシック"/>
      </a:majorFont>
      <a:minorFont>
        <a:latin typeface="Corbel"/>
        <a:ea typeface=""/>
        <a:cs typeface=""/>
        <a:font script="Jpan" typeface="メイリオ"/>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calendar (Sunday start)</Template>
  <TotalTime>17</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Merrill</dc:creator>
  <cp:keywords/>
  <dc:description/>
  <cp:lastModifiedBy>Whitney Merrill</cp:lastModifiedBy>
  <cp:revision>15</cp:revision>
  <dcterms:created xsi:type="dcterms:W3CDTF">2020-03-19T18:25:00Z</dcterms:created>
  <dcterms:modified xsi:type="dcterms:W3CDTF">2020-03-19T18:44:00Z</dcterms:modified>
  <cp:category/>
</cp:coreProperties>
</file>